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8355" w14:textId="17B93B09" w:rsidR="002174C7" w:rsidRPr="006F5814" w:rsidRDefault="00D338D7" w:rsidP="002174C7">
      <w:pPr>
        <w:tabs>
          <w:tab w:val="left" w:pos="992"/>
        </w:tabs>
        <w:jc w:val="both"/>
        <w:rPr>
          <w:sz w:val="24"/>
          <w:szCs w:val="24"/>
        </w:rPr>
      </w:pPr>
      <w:r>
        <w:rPr>
          <w:rFonts w:ascii="Garamond" w:hAnsi="Garamond"/>
          <w:b/>
          <w:sz w:val="40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</w:p>
    <w:p w14:paraId="5B2B7ED5" w14:textId="12E43E9F" w:rsidR="002174C7" w:rsidRDefault="006C59AD" w:rsidP="00BA090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C59AD">
        <w:rPr>
          <w:b/>
          <w:bCs/>
          <w:sz w:val="28"/>
          <w:szCs w:val="28"/>
        </w:rPr>
        <w:t xml:space="preserve">SOP: </w:t>
      </w:r>
      <w:r w:rsidR="002174C7" w:rsidRPr="006C59AD">
        <w:rPr>
          <w:b/>
          <w:bCs/>
          <w:sz w:val="28"/>
          <w:szCs w:val="28"/>
        </w:rPr>
        <w:t>SAFE DISPOSAL OF EMPTY PESTICIDE CONTAINERS AND PACKETS</w:t>
      </w:r>
    </w:p>
    <w:p w14:paraId="59431E52" w14:textId="77777777" w:rsidR="006C59AD" w:rsidRPr="006C59AD" w:rsidRDefault="006C59AD" w:rsidP="00BA090E">
      <w:pPr>
        <w:autoSpaceDE w:val="0"/>
        <w:autoSpaceDN w:val="0"/>
        <w:adjustRightInd w:val="0"/>
        <w:jc w:val="both"/>
        <w:rPr>
          <w:b/>
          <w:bCs/>
          <w:color w:val="FF0000"/>
          <w:sz w:val="28"/>
          <w:szCs w:val="28"/>
        </w:rPr>
      </w:pPr>
    </w:p>
    <w:p w14:paraId="2EAD890C" w14:textId="02959A32" w:rsidR="002174C7" w:rsidRPr="006C59AD" w:rsidRDefault="006C59AD" w:rsidP="00BA090E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  <w:r w:rsidRPr="006C59AD">
        <w:rPr>
          <w:b/>
          <w:bCs/>
          <w:sz w:val="24"/>
          <w:szCs w:val="24"/>
        </w:rPr>
        <w:t>PURPOSE</w:t>
      </w:r>
    </w:p>
    <w:p w14:paraId="40492477" w14:textId="0540680C" w:rsidR="006C59AD" w:rsidRPr="006C59AD" w:rsidRDefault="006C59AD" w:rsidP="00BA090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6C59AD">
        <w:rPr>
          <w:bCs/>
          <w:sz w:val="24"/>
          <w:szCs w:val="24"/>
        </w:rPr>
        <w:t>The purpose of this procedure is to describe the safe ways or practices when disposing empty pesticides containers and packets in the chemical store</w:t>
      </w:r>
      <w:r>
        <w:rPr>
          <w:bCs/>
          <w:sz w:val="24"/>
          <w:szCs w:val="24"/>
        </w:rPr>
        <w:t>.</w:t>
      </w:r>
    </w:p>
    <w:p w14:paraId="07AD7DB6" w14:textId="4A22F1B7" w:rsidR="006C59AD" w:rsidRPr="006C59AD" w:rsidRDefault="006C59AD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</w:p>
    <w:p w14:paraId="399FE215" w14:textId="77B5F7C3" w:rsidR="006C59AD" w:rsidRPr="006C59AD" w:rsidRDefault="006C59AD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SCOPE</w:t>
      </w:r>
    </w:p>
    <w:p w14:paraId="1AEEDADE" w14:textId="1082CEB3" w:rsidR="006C59AD" w:rsidRPr="006C59AD" w:rsidRDefault="006C59AD" w:rsidP="00BA090E">
      <w:pPr>
        <w:autoSpaceDE w:val="0"/>
        <w:autoSpaceDN w:val="0"/>
        <w:adjustRightInd w:val="0"/>
        <w:jc w:val="both"/>
        <w:rPr>
          <w:bCs/>
          <w:color w:val="FF0000"/>
          <w:sz w:val="24"/>
          <w:szCs w:val="24"/>
        </w:rPr>
      </w:pPr>
      <w:r w:rsidRPr="006C59AD">
        <w:rPr>
          <w:bCs/>
          <w:sz w:val="24"/>
          <w:szCs w:val="24"/>
        </w:rPr>
        <w:t>The procedure is applicable to all chemical handling facilities</w:t>
      </w:r>
      <w:r>
        <w:rPr>
          <w:bCs/>
          <w:sz w:val="24"/>
          <w:szCs w:val="24"/>
        </w:rPr>
        <w:t>.</w:t>
      </w:r>
    </w:p>
    <w:p w14:paraId="526F58C4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Pesticide packaging includes plastic and metal containers and paper packets with</w:t>
      </w:r>
    </w:p>
    <w:p w14:paraId="14AD3504" w14:textId="6E792692" w:rsidR="002174C7" w:rsidRPr="006C59AD" w:rsidRDefault="006C59AD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aluminum</w:t>
      </w:r>
      <w:r w:rsidR="002174C7" w:rsidRPr="006C59AD">
        <w:rPr>
          <w:sz w:val="24"/>
          <w:szCs w:val="24"/>
        </w:rPr>
        <w:t xml:space="preserve"> foil lining.</w:t>
      </w:r>
    </w:p>
    <w:p w14:paraId="53D79DD0" w14:textId="7EEF1158" w:rsidR="002174C7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Always put on appropriate PPE when disposing empty pesticide package.</w:t>
      </w:r>
    </w:p>
    <w:p w14:paraId="347949D7" w14:textId="77777777" w:rsidR="006C59AD" w:rsidRPr="006C59AD" w:rsidRDefault="006C59AD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1CE19B8" w14:textId="48381B26" w:rsidR="002174C7" w:rsidRPr="00C71182" w:rsidRDefault="00C71182" w:rsidP="00BA090E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PROCEDURE:</w:t>
      </w:r>
    </w:p>
    <w:p w14:paraId="2ABD6390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Plastic and Metal containers</w:t>
      </w:r>
    </w:p>
    <w:p w14:paraId="3EA15C3C" w14:textId="7812AB81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Ensure all pesticide is completely emptied from the container.</w:t>
      </w:r>
    </w:p>
    <w:p w14:paraId="4F5C4A3B" w14:textId="6608C548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 xml:space="preserve">Rinse the container three times </w:t>
      </w:r>
      <w:r w:rsidRPr="006C59AD">
        <w:rPr>
          <w:rFonts w:ascii="Times New Roman" w:hAnsi="Times New Roman" w:cs="Times New Roman"/>
          <w:b/>
          <w:bCs/>
          <w:sz w:val="24"/>
          <w:szCs w:val="24"/>
        </w:rPr>
        <w:t xml:space="preserve">“TRIPLE RINSE” </w:t>
      </w:r>
      <w:r w:rsidRPr="006C59AD">
        <w:rPr>
          <w:rFonts w:ascii="Times New Roman" w:hAnsi="Times New Roman" w:cs="Times New Roman"/>
          <w:sz w:val="24"/>
          <w:szCs w:val="24"/>
        </w:rPr>
        <w:t>with clean water.</w:t>
      </w:r>
    </w:p>
    <w:p w14:paraId="22988A82" w14:textId="0BDAEC6D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b/>
          <w:bCs/>
          <w:sz w:val="24"/>
          <w:szCs w:val="24"/>
        </w:rPr>
        <w:t xml:space="preserve">PUNCTURE </w:t>
      </w:r>
      <w:r w:rsidRPr="006C59AD">
        <w:rPr>
          <w:rFonts w:ascii="Times New Roman" w:hAnsi="Times New Roman" w:cs="Times New Roman"/>
          <w:sz w:val="24"/>
          <w:szCs w:val="24"/>
        </w:rPr>
        <w:t>the container severally and crush the packet to ensure no possible re-use.</w:t>
      </w:r>
    </w:p>
    <w:p w14:paraId="5106653B" w14:textId="469E40BF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Store the empty containers in the chemical store or in a cage under lock and</w:t>
      </w:r>
    </w:p>
    <w:p w14:paraId="7D6677A0" w14:textId="77777777" w:rsidR="002174C7" w:rsidRPr="006C59AD" w:rsidRDefault="002174C7" w:rsidP="00BA090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key ready for collection by a 3rd party contractor.</w:t>
      </w:r>
    </w:p>
    <w:p w14:paraId="5F08243E" w14:textId="77777777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The Authorized personnel at the chemical store and a Security staff MUST</w:t>
      </w:r>
    </w:p>
    <w:p w14:paraId="566346BF" w14:textId="77777777" w:rsidR="002174C7" w:rsidRPr="006C59AD" w:rsidRDefault="002174C7" w:rsidP="00BA090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be involved in the documentation of the wastes to be taken away from the</w:t>
      </w:r>
    </w:p>
    <w:p w14:paraId="399E00A1" w14:textId="77777777" w:rsidR="002174C7" w:rsidRPr="006C59AD" w:rsidRDefault="002174C7" w:rsidP="00BA090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farm by the 3rd Party Contractor.</w:t>
      </w:r>
    </w:p>
    <w:p w14:paraId="7D8AE1E6" w14:textId="77777777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Submit all the stored containers to the authorized 3rd party Contractor for</w:t>
      </w:r>
    </w:p>
    <w:p w14:paraId="54092459" w14:textId="77777777" w:rsidR="002174C7" w:rsidRPr="006C59AD" w:rsidRDefault="002174C7" w:rsidP="00BA090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disposal.</w:t>
      </w:r>
    </w:p>
    <w:p w14:paraId="7DC44478" w14:textId="77777777" w:rsidR="002174C7" w:rsidRPr="006C59AD" w:rsidRDefault="002174C7" w:rsidP="00BA090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Once the wastes have been loaded on the Contractor’s vehicle it ceases to</w:t>
      </w:r>
    </w:p>
    <w:p w14:paraId="6D839D23" w14:textId="77777777" w:rsidR="002174C7" w:rsidRPr="006C59AD" w:rsidRDefault="002174C7" w:rsidP="00BA090E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be Farm Work’s waste and becomes the property of the Contractor.</w:t>
      </w:r>
    </w:p>
    <w:p w14:paraId="6D303721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DBFF116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6C59AD">
        <w:rPr>
          <w:b/>
          <w:bCs/>
          <w:sz w:val="24"/>
          <w:szCs w:val="24"/>
          <w:u w:val="single"/>
        </w:rPr>
        <w:t>PROCEDURES FOR SAFE DISPOSAL OF OBSOLETE PESTICIDES</w:t>
      </w:r>
    </w:p>
    <w:p w14:paraId="7790BBD2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In the chemicals store, the principle of “First in – First Out” shall be well</w:t>
      </w:r>
    </w:p>
    <w:p w14:paraId="0682579C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understood and used when allocating chemicals for use to minimize incidents of</w:t>
      </w:r>
    </w:p>
    <w:p w14:paraId="5167B9F0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expired / obsolete chemicals.</w:t>
      </w:r>
    </w:p>
    <w:p w14:paraId="135503DB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The Chemical store supervisor shall bring to the attention of the Agronomist</w:t>
      </w:r>
    </w:p>
    <w:p w14:paraId="3F81AFF7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/Production manager any chemicals due to expire in the next 6 months for</w:t>
      </w:r>
    </w:p>
    <w:p w14:paraId="6D48748A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purposes of discussion with the growers on use and with suppliers on possible</w:t>
      </w:r>
    </w:p>
    <w:p w14:paraId="0FABBBDC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returning for re-constitution: -</w:t>
      </w:r>
    </w:p>
    <w:p w14:paraId="4A52A5C9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FAEF911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Expired Pesticides Disposal</w:t>
      </w:r>
    </w:p>
    <w:p w14:paraId="5695F457" w14:textId="036A3174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Ensure all obsolete pesticide is stored separately from the other pesticides</w:t>
      </w:r>
    </w:p>
    <w:p w14:paraId="51CB8E69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still in use.</w:t>
      </w:r>
    </w:p>
    <w:p w14:paraId="09234610" w14:textId="1AFA300B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Notify the Agronomist on the said obsolete pesticides.</w:t>
      </w:r>
    </w:p>
    <w:p w14:paraId="29438737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EA713B0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AAFE17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The Agronomist in consultation with the concerned Senior Manager shall make</w:t>
      </w:r>
    </w:p>
    <w:p w14:paraId="5CE25FD7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arrangements for the Disposal / Return to supplier of the obsolete pesticides as</w:t>
      </w:r>
    </w:p>
    <w:p w14:paraId="7383B0BD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follows:</w:t>
      </w:r>
    </w:p>
    <w:p w14:paraId="1E20499C" w14:textId="77777777" w:rsidR="002174C7" w:rsidRPr="006C59AD" w:rsidRDefault="002174C7" w:rsidP="00BA090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The Senior Manager shall give approval (Written &amp; signed) for the disposal</w:t>
      </w:r>
    </w:p>
    <w:p w14:paraId="57B49E64" w14:textId="77777777" w:rsidR="002174C7" w:rsidRPr="006C59AD" w:rsidRDefault="002174C7" w:rsidP="00BA090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of the obsolete chemical.</w:t>
      </w:r>
    </w:p>
    <w:p w14:paraId="472D4F6C" w14:textId="77777777" w:rsidR="002174C7" w:rsidRPr="006C59AD" w:rsidRDefault="002174C7" w:rsidP="00BA090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The Authorized personnel at the chemical store and a Security staff shall</w:t>
      </w:r>
    </w:p>
    <w:p w14:paraId="304CCE0F" w14:textId="77777777" w:rsidR="002174C7" w:rsidRPr="006C59AD" w:rsidRDefault="002174C7" w:rsidP="00BA090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be involved in the documentation of the obsolete pesticides to be taken away</w:t>
      </w:r>
    </w:p>
    <w:p w14:paraId="0D89D78A" w14:textId="77777777" w:rsidR="002174C7" w:rsidRPr="006C59AD" w:rsidRDefault="002174C7" w:rsidP="00BA090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from the farm by the 3rd Party Contractor</w:t>
      </w:r>
    </w:p>
    <w:p w14:paraId="7C1E848C" w14:textId="77777777" w:rsidR="002174C7" w:rsidRPr="006C59AD" w:rsidRDefault="002174C7" w:rsidP="00BA090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The pesticides shall be taken by the authorized 3rd party Contractor for</w:t>
      </w:r>
    </w:p>
    <w:p w14:paraId="39CFF0A3" w14:textId="77777777" w:rsidR="002174C7" w:rsidRPr="006C59AD" w:rsidRDefault="002174C7" w:rsidP="00BA090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disposal</w:t>
      </w:r>
    </w:p>
    <w:p w14:paraId="794F67C4" w14:textId="77777777" w:rsidR="002174C7" w:rsidRPr="006C59AD" w:rsidRDefault="002174C7" w:rsidP="00BA090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Once the obsolete pesticides have been loaded on the Contractor’s vehicle it</w:t>
      </w:r>
    </w:p>
    <w:p w14:paraId="764CC023" w14:textId="77777777" w:rsidR="002174C7" w:rsidRPr="006C59AD" w:rsidRDefault="002174C7" w:rsidP="00BA090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9AD">
        <w:rPr>
          <w:rFonts w:ascii="Times New Roman" w:hAnsi="Times New Roman" w:cs="Times New Roman"/>
          <w:sz w:val="24"/>
          <w:szCs w:val="24"/>
        </w:rPr>
        <w:t>ceases to be Meru Greens Horticulture Farm waste and becomes the property of the Contractor.</w:t>
      </w:r>
    </w:p>
    <w:p w14:paraId="7973FB51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7D5553" w14:textId="77777777" w:rsidR="002174C7" w:rsidRPr="006C59AD" w:rsidRDefault="002174C7" w:rsidP="00BA090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C59AD">
        <w:rPr>
          <w:b/>
          <w:bCs/>
          <w:sz w:val="24"/>
          <w:szCs w:val="24"/>
        </w:rPr>
        <w:t>Return to supplier of absolute chemicals</w:t>
      </w:r>
    </w:p>
    <w:p w14:paraId="703F3794" w14:textId="42D34062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The Senior Manager shall give approval (Written &amp; signed) for the disposal</w:t>
      </w:r>
    </w:p>
    <w:p w14:paraId="25062F9B" w14:textId="795D0414" w:rsidR="00C71182" w:rsidRDefault="00C71182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of the obsolete chemical.</w:t>
      </w:r>
    </w:p>
    <w:p w14:paraId="01E531E2" w14:textId="681C6972" w:rsidR="002174C7" w:rsidRPr="006C59AD" w:rsidRDefault="002174C7" w:rsidP="00BA09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C59AD">
        <w:rPr>
          <w:sz w:val="24"/>
          <w:szCs w:val="24"/>
        </w:rPr>
        <w:t>The obsolete pesticides shall be taken away by the supplier where possible.</w:t>
      </w:r>
    </w:p>
    <w:p w14:paraId="7C9F8364" w14:textId="38347222" w:rsidR="005A7ECC" w:rsidRPr="006C59AD" w:rsidRDefault="003E0817" w:rsidP="00BA09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A7ECC" w:rsidRPr="006C59AD">
      <w:headerReference w:type="default" r:id="rId8"/>
      <w:footerReference w:type="default" r:id="rId9"/>
      <w:pgSz w:w="12240" w:h="15840"/>
      <w:pgMar w:top="864" w:right="1008" w:bottom="864" w:left="864" w:header="5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2C32" w14:textId="77777777" w:rsidR="009E2AE4" w:rsidRDefault="009E2AE4">
      <w:r>
        <w:separator/>
      </w:r>
    </w:p>
  </w:endnote>
  <w:endnote w:type="continuationSeparator" w:id="0">
    <w:p w14:paraId="0288D301" w14:textId="77777777" w:rsidR="009E2AE4" w:rsidRDefault="009E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88" w:type="dxa"/>
      <w:tblInd w:w="-29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03"/>
      <w:gridCol w:w="1507"/>
      <w:gridCol w:w="1103"/>
      <w:gridCol w:w="1102"/>
      <w:gridCol w:w="993"/>
      <w:gridCol w:w="993"/>
      <w:gridCol w:w="993"/>
      <w:gridCol w:w="936"/>
      <w:gridCol w:w="1463"/>
      <w:gridCol w:w="1189"/>
      <w:gridCol w:w="6"/>
    </w:tblGrid>
    <w:tr w:rsidR="006F5814" w14:paraId="5A403F2F" w14:textId="77777777" w:rsidTr="00510531">
      <w:trPr>
        <w:trHeight w:val="278"/>
      </w:trPr>
      <w:tc>
        <w:tcPr>
          <w:tcW w:w="11388" w:type="dxa"/>
          <w:gridSpan w:val="11"/>
        </w:tcPr>
        <w:p w14:paraId="69897AFE" w14:textId="0B447029" w:rsidR="006F5814" w:rsidRDefault="00C71182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</w:rPr>
          </w:pPr>
          <w:r>
            <w:rPr>
              <w:color w:val="000000"/>
            </w:rPr>
            <w:t>FFSOP32-</w:t>
          </w:r>
          <w:r w:rsidR="006F5814">
            <w:rPr>
              <w:color w:val="000000"/>
            </w:rPr>
            <w:t xml:space="preserve">Farmworks Farming Services </w:t>
          </w:r>
          <w:r>
            <w:rPr>
              <w:color w:val="000000"/>
            </w:rPr>
            <w:t>SOPs-Safe disposal of empty chemical containers and packets</w:t>
          </w:r>
        </w:p>
      </w:tc>
    </w:tr>
    <w:tr w:rsidR="006F5814" w14:paraId="2BF8A39B" w14:textId="77777777" w:rsidTr="005E3D57">
      <w:trPr>
        <w:gridAfter w:val="1"/>
        <w:wAfter w:w="6" w:type="dxa"/>
        <w:trHeight w:val="547"/>
      </w:trPr>
      <w:tc>
        <w:tcPr>
          <w:tcW w:w="1103" w:type="dxa"/>
        </w:tcPr>
        <w:p w14:paraId="6DC4D0E7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Prepared by</w:t>
          </w:r>
        </w:p>
      </w:tc>
      <w:tc>
        <w:tcPr>
          <w:tcW w:w="1507" w:type="dxa"/>
        </w:tcPr>
        <w:p w14:paraId="328F1E29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Approved by</w:t>
          </w:r>
        </w:p>
      </w:tc>
      <w:tc>
        <w:tcPr>
          <w:tcW w:w="1103" w:type="dxa"/>
        </w:tcPr>
        <w:p w14:paraId="3784E8A1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Release date</w:t>
          </w:r>
        </w:p>
      </w:tc>
      <w:tc>
        <w:tcPr>
          <w:tcW w:w="1102" w:type="dxa"/>
        </w:tcPr>
        <w:p w14:paraId="00DD4B3F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Effective date</w:t>
          </w:r>
        </w:p>
      </w:tc>
      <w:tc>
        <w:tcPr>
          <w:tcW w:w="993" w:type="dxa"/>
        </w:tcPr>
        <w:p w14:paraId="449C72CC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Supersede</w:t>
          </w:r>
        </w:p>
      </w:tc>
      <w:tc>
        <w:tcPr>
          <w:tcW w:w="993" w:type="dxa"/>
        </w:tcPr>
        <w:p w14:paraId="40ECDDD1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Revision Date</w:t>
          </w:r>
        </w:p>
      </w:tc>
      <w:tc>
        <w:tcPr>
          <w:tcW w:w="993" w:type="dxa"/>
        </w:tcPr>
        <w:p w14:paraId="5A067AD5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Next revision</w:t>
          </w:r>
        </w:p>
      </w:tc>
      <w:tc>
        <w:tcPr>
          <w:tcW w:w="936" w:type="dxa"/>
        </w:tcPr>
        <w:p w14:paraId="45A32A66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Location</w:t>
          </w:r>
        </w:p>
      </w:tc>
      <w:tc>
        <w:tcPr>
          <w:tcW w:w="1463" w:type="dxa"/>
        </w:tcPr>
        <w:p w14:paraId="1F9E6FE9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Retention period</w:t>
          </w:r>
        </w:p>
      </w:tc>
      <w:tc>
        <w:tcPr>
          <w:tcW w:w="1189" w:type="dxa"/>
        </w:tcPr>
        <w:p w14:paraId="1C3803DB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Reason for change</w:t>
          </w:r>
        </w:p>
      </w:tc>
    </w:tr>
    <w:tr w:rsidR="006F5814" w14:paraId="3C0A73EC" w14:textId="77777777" w:rsidTr="005E3D57">
      <w:trPr>
        <w:gridAfter w:val="1"/>
        <w:wAfter w:w="6" w:type="dxa"/>
        <w:trHeight w:val="547"/>
      </w:trPr>
      <w:tc>
        <w:tcPr>
          <w:tcW w:w="1103" w:type="dxa"/>
        </w:tcPr>
        <w:p w14:paraId="7CA929E0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Technical Manager</w:t>
          </w:r>
        </w:p>
      </w:tc>
      <w:tc>
        <w:tcPr>
          <w:tcW w:w="1507" w:type="dxa"/>
        </w:tcPr>
        <w:p w14:paraId="00B87BE7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Head of Production</w:t>
          </w:r>
        </w:p>
      </w:tc>
      <w:tc>
        <w:tcPr>
          <w:tcW w:w="1103" w:type="dxa"/>
        </w:tcPr>
        <w:p w14:paraId="4075F468" w14:textId="3C8CCFAB" w:rsidR="006F5814" w:rsidRDefault="00C71182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30/11</w:t>
          </w:r>
          <w:r w:rsidR="006F5814">
            <w:rPr>
              <w:color w:val="000000"/>
            </w:rPr>
            <w:t>/2022</w:t>
          </w:r>
        </w:p>
      </w:tc>
      <w:tc>
        <w:tcPr>
          <w:tcW w:w="1102" w:type="dxa"/>
        </w:tcPr>
        <w:p w14:paraId="082E090F" w14:textId="52F135F0" w:rsidR="006F5814" w:rsidRDefault="00C71182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1/12</w:t>
          </w:r>
          <w:r w:rsidR="006F5814">
            <w:rPr>
              <w:color w:val="000000"/>
            </w:rPr>
            <w:t>/2022</w:t>
          </w:r>
        </w:p>
      </w:tc>
      <w:tc>
        <w:tcPr>
          <w:tcW w:w="993" w:type="dxa"/>
        </w:tcPr>
        <w:p w14:paraId="691E4A21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None</w:t>
          </w:r>
        </w:p>
      </w:tc>
      <w:tc>
        <w:tcPr>
          <w:tcW w:w="993" w:type="dxa"/>
        </w:tcPr>
        <w:p w14:paraId="4A0ED158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</w:p>
      </w:tc>
      <w:tc>
        <w:tcPr>
          <w:tcW w:w="993" w:type="dxa"/>
        </w:tcPr>
        <w:p w14:paraId="3581F263" w14:textId="2A9BD9C2" w:rsidR="006F5814" w:rsidRDefault="00C71182" w:rsidP="00C711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30/</w:t>
          </w:r>
          <w:proofErr w:type="gramStart"/>
          <w:r>
            <w:rPr>
              <w:color w:val="000000"/>
            </w:rPr>
            <w:t>11</w:t>
          </w:r>
          <w:r w:rsidR="00C57641">
            <w:rPr>
              <w:color w:val="000000"/>
            </w:rPr>
            <w:t xml:space="preserve">  </w:t>
          </w:r>
          <w:r w:rsidR="00BB1C70">
            <w:rPr>
              <w:color w:val="000000"/>
            </w:rPr>
            <w:t>2023</w:t>
          </w:r>
          <w:proofErr w:type="gramEnd"/>
        </w:p>
      </w:tc>
      <w:tc>
        <w:tcPr>
          <w:tcW w:w="936" w:type="dxa"/>
        </w:tcPr>
        <w:p w14:paraId="553C9C80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Farm Office</w:t>
          </w:r>
        </w:p>
      </w:tc>
      <w:tc>
        <w:tcPr>
          <w:tcW w:w="1463" w:type="dxa"/>
        </w:tcPr>
        <w:p w14:paraId="114CC0DB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2 years after Last Revision</w:t>
          </w:r>
        </w:p>
      </w:tc>
      <w:tc>
        <w:tcPr>
          <w:tcW w:w="1189" w:type="dxa"/>
        </w:tcPr>
        <w:p w14:paraId="488F49AE" w14:textId="77777777" w:rsidR="006F5814" w:rsidRDefault="006F5814" w:rsidP="006F58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color w:val="000000"/>
            </w:rPr>
          </w:pPr>
          <w:r>
            <w:rPr>
              <w:color w:val="000000"/>
            </w:rPr>
            <w:t>Initial</w:t>
          </w:r>
        </w:p>
      </w:tc>
    </w:tr>
  </w:tbl>
  <w:p w14:paraId="7C9F8381" w14:textId="77777777" w:rsidR="005A7ECC" w:rsidRDefault="005A7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FCA72" w14:textId="77777777" w:rsidR="009E2AE4" w:rsidRDefault="009E2AE4">
      <w:r>
        <w:separator/>
      </w:r>
    </w:p>
  </w:footnote>
  <w:footnote w:type="continuationSeparator" w:id="0">
    <w:p w14:paraId="79A7C21E" w14:textId="77777777" w:rsidR="009E2AE4" w:rsidRDefault="009E2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FD28" w14:textId="053B8727" w:rsidR="006F5814" w:rsidRDefault="006F5814" w:rsidP="006F5814">
    <w:pPr>
      <w:tabs>
        <w:tab w:val="center" w:pos="4320"/>
        <w:tab w:val="right" w:pos="8640"/>
      </w:tabs>
      <w:rPr>
        <w:b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E31FDC" wp14:editId="447986F7">
          <wp:simplePos x="0" y="0"/>
          <wp:positionH relativeFrom="column">
            <wp:posOffset>5724525</wp:posOffset>
          </wp:positionH>
          <wp:positionV relativeFrom="paragraph">
            <wp:posOffset>-139700</wp:posOffset>
          </wp:positionV>
          <wp:extent cx="904875" cy="719455"/>
          <wp:effectExtent l="0" t="0" r="9525" b="4445"/>
          <wp:wrapSquare wrapText="bothSides"/>
          <wp:docPr id="2" name="Picture 2" descr="FarmWorksLogo-FINAL-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armWorksLogo-FINAL-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 xml:space="preserve">FARMWORKS FARMING SERVICES KENYA LTD. </w:t>
    </w:r>
  </w:p>
  <w:p w14:paraId="1A81D740" w14:textId="77777777" w:rsidR="006F5814" w:rsidRDefault="006F5814" w:rsidP="006F5814">
    <w:pP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Sanlam Tower </w:t>
    </w:r>
    <w:r>
      <w:rPr>
        <w:rFonts w:ascii="Wingdings 2" w:eastAsia="Wingdings 2" w:hAnsi="Wingdings 2" w:cs="Wingdings 2"/>
        <w:color w:val="000000"/>
      </w:rPr>
      <w:t>●</w:t>
    </w:r>
    <w:r>
      <w:rPr>
        <w:color w:val="000000"/>
      </w:rPr>
      <w:t xml:space="preserve"> </w:t>
    </w:r>
    <w:proofErr w:type="spellStart"/>
    <w:r>
      <w:rPr>
        <w:color w:val="000000"/>
      </w:rPr>
      <w:t>Westlands</w:t>
    </w:r>
    <w:proofErr w:type="spellEnd"/>
    <w:r>
      <w:rPr>
        <w:color w:val="000000"/>
      </w:rPr>
      <w:t xml:space="preserve"> Road </w:t>
    </w:r>
    <w:r>
      <w:rPr>
        <w:rFonts w:ascii="Wingdings 2" w:eastAsia="Wingdings 2" w:hAnsi="Wingdings 2" w:cs="Wingdings 2"/>
        <w:color w:val="000000"/>
      </w:rPr>
      <w:t>●</w:t>
    </w:r>
    <w:r>
      <w:rPr>
        <w:color w:val="000000"/>
      </w:rPr>
      <w:t xml:space="preserve"> </w:t>
    </w:r>
    <w:proofErr w:type="spellStart"/>
    <w:r>
      <w:rPr>
        <w:color w:val="000000"/>
      </w:rPr>
      <w:t>Westlands</w:t>
    </w:r>
    <w:proofErr w:type="spellEnd"/>
    <w:r>
      <w:rPr>
        <w:color w:val="000000"/>
      </w:rPr>
      <w:t xml:space="preserve"> </w:t>
    </w:r>
    <w:r>
      <w:rPr>
        <w:rFonts w:ascii="Wingdings 2" w:eastAsia="Wingdings 2" w:hAnsi="Wingdings 2" w:cs="Wingdings 2"/>
        <w:color w:val="000000"/>
      </w:rPr>
      <w:t>●</w:t>
    </w:r>
    <w:r>
      <w:rPr>
        <w:color w:val="000000"/>
      </w:rPr>
      <w:t xml:space="preserve"> P.O Box 16 - 00621 Nairobi, Kenya</w:t>
    </w:r>
  </w:p>
  <w:p w14:paraId="022B8580" w14:textId="77777777" w:rsidR="006F5814" w:rsidRDefault="006F5814" w:rsidP="006F5814">
    <w:pPr>
      <w:tabs>
        <w:tab w:val="center" w:pos="4320"/>
        <w:tab w:val="right" w:pos="8640"/>
      </w:tabs>
      <w:rPr>
        <w:color w:val="538135"/>
      </w:rPr>
    </w:pPr>
    <w:r>
      <w:rPr>
        <w:color w:val="000000"/>
      </w:rPr>
      <w:t xml:space="preserve">Phone +254 722 203 396/ +254 748 576 </w:t>
    </w:r>
    <w:proofErr w:type="gramStart"/>
    <w:r>
      <w:rPr>
        <w:color w:val="000000"/>
      </w:rPr>
      <w:t xml:space="preserve">999  </w:t>
    </w:r>
    <w:r>
      <w:rPr>
        <w:rFonts w:ascii="Wingdings 2" w:eastAsia="Wingdings 2" w:hAnsi="Wingdings 2" w:cs="Wingdings 2"/>
        <w:color w:val="000000"/>
      </w:rPr>
      <w:t>●</w:t>
    </w:r>
    <w:proofErr w:type="gramEnd"/>
    <w:r>
      <w:rPr>
        <w:color w:val="000000"/>
      </w:rPr>
      <w:t xml:space="preserve"> Email: </w:t>
    </w:r>
    <w:hyperlink r:id="rId2">
      <w:r>
        <w:rPr>
          <w:color w:val="034A90"/>
          <w:u w:val="single"/>
        </w:rPr>
        <w:t>admin@farmworks.africa</w:t>
      </w:r>
    </w:hyperlink>
  </w:p>
  <w:p w14:paraId="7C9F836B" w14:textId="795384F4" w:rsidR="005A7ECC" w:rsidRDefault="00000000">
    <w:pPr>
      <w:pStyle w:val="Header"/>
    </w:pPr>
    <w:hyperlink r:id="rId3">
      <w:r w:rsidR="006F5814">
        <w:rPr>
          <w:color w:val="034A90"/>
          <w:u w:val="single"/>
        </w:rPr>
        <w:t>www.farmworks.africa</w:t>
      </w:r>
    </w:hyperlink>
    <w:r w:rsidR="00096ED9">
      <w:t xml:space="preserve"> </w:t>
    </w:r>
  </w:p>
  <w:p w14:paraId="7C9F836C" w14:textId="77777777" w:rsidR="005A7ECC" w:rsidRDefault="005A7E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7106A"/>
    <w:multiLevelType w:val="hybridMultilevel"/>
    <w:tmpl w:val="E2DCC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36490"/>
    <w:multiLevelType w:val="hybridMultilevel"/>
    <w:tmpl w:val="4FD6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96E50"/>
    <w:multiLevelType w:val="multilevel"/>
    <w:tmpl w:val="34B96E5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5C6E2DD7"/>
    <w:multiLevelType w:val="singleLevel"/>
    <w:tmpl w:val="5C6E2DD7"/>
    <w:lvl w:ilvl="0">
      <w:start w:val="1"/>
      <w:numFmt w:val="bullet"/>
      <w:lvlText w:val=""/>
      <w:lvlJc w:val="left"/>
      <w:pPr>
        <w:tabs>
          <w:tab w:val="left" w:pos="1350"/>
        </w:tabs>
        <w:ind w:left="135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EF849F4"/>
    <w:multiLevelType w:val="singleLevel"/>
    <w:tmpl w:val="7EF849F4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sz w:val="20"/>
      </w:rPr>
    </w:lvl>
  </w:abstractNum>
  <w:num w:numId="1" w16cid:durableId="437603342">
    <w:abstractNumId w:val="2"/>
  </w:num>
  <w:num w:numId="2" w16cid:durableId="213737402">
    <w:abstractNumId w:val="4"/>
  </w:num>
  <w:num w:numId="3" w16cid:durableId="1757942179">
    <w:abstractNumId w:val="3"/>
  </w:num>
  <w:num w:numId="4" w16cid:durableId="1760642471">
    <w:abstractNumId w:val="0"/>
  </w:num>
  <w:num w:numId="5" w16cid:durableId="724060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ECC"/>
    <w:rsid w:val="000525C1"/>
    <w:rsid w:val="00096ED9"/>
    <w:rsid w:val="000F00B7"/>
    <w:rsid w:val="002174C7"/>
    <w:rsid w:val="002B3154"/>
    <w:rsid w:val="00325599"/>
    <w:rsid w:val="003E0817"/>
    <w:rsid w:val="005A7ECC"/>
    <w:rsid w:val="005E3D57"/>
    <w:rsid w:val="00633DC0"/>
    <w:rsid w:val="006A0877"/>
    <w:rsid w:val="006C59AD"/>
    <w:rsid w:val="006F5814"/>
    <w:rsid w:val="007044E4"/>
    <w:rsid w:val="00866FE3"/>
    <w:rsid w:val="008C4CD5"/>
    <w:rsid w:val="00973DFD"/>
    <w:rsid w:val="009E2AE4"/>
    <w:rsid w:val="00A54BB2"/>
    <w:rsid w:val="00A97AD2"/>
    <w:rsid w:val="00AD717E"/>
    <w:rsid w:val="00BA090E"/>
    <w:rsid w:val="00BA61A7"/>
    <w:rsid w:val="00BB1C70"/>
    <w:rsid w:val="00C5308F"/>
    <w:rsid w:val="00C57641"/>
    <w:rsid w:val="00C71182"/>
    <w:rsid w:val="00D21C58"/>
    <w:rsid w:val="00D338D7"/>
    <w:rsid w:val="00D33B23"/>
    <w:rsid w:val="00DF38B6"/>
    <w:rsid w:val="00E30F1A"/>
    <w:rsid w:val="00FA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7C9F8354"/>
  <w15:docId w15:val="{41BC1BA0-DEA1-4EF2-A397-5C8708B7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left" w:pos="992"/>
      </w:tabs>
      <w:ind w:left="1080"/>
      <w:outlineLvl w:val="7"/>
    </w:pPr>
    <w:rPr>
      <w:rFonts w:ascii="Garamond" w:hAnsi="Garamond"/>
      <w:b/>
      <w:bCs/>
      <w:color w:val="FF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ing8Char">
    <w:name w:val="Heading 8 Char"/>
    <w:link w:val="Heading8"/>
    <w:rPr>
      <w:rFonts w:ascii="Garamond" w:eastAsia="Times New Roman" w:hAnsi="Garamond" w:cs="Times New Roman"/>
      <w:b/>
      <w:bCs/>
      <w:color w:val="FF0000"/>
      <w:sz w:val="24"/>
      <w:szCs w:val="20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4z0">
    <w:name w:val="WW8Num4z0"/>
    <w:rsid w:val="006F5814"/>
    <w:rPr>
      <w:rFonts w:ascii="Wingdings" w:hAnsi="Wingdings"/>
    </w:rPr>
  </w:style>
  <w:style w:type="paragraph" w:styleId="ListParagraph">
    <w:name w:val="List Paragraph"/>
    <w:basedOn w:val="Normal"/>
    <w:uiPriority w:val="34"/>
    <w:qFormat/>
    <w:rsid w:val="002174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3E08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E081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rmworks.africa" TargetMode="External"/><Relationship Id="rId2" Type="http://schemas.openxmlformats.org/officeDocument/2006/relationships/hyperlink" Target="mailto:admin@farmworks.afric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		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</dc:title>
  <dc:creator>me</dc:creator>
  <cp:lastModifiedBy>user</cp:lastModifiedBy>
  <cp:revision>2</cp:revision>
  <cp:lastPrinted>2023-01-31T11:19:00Z</cp:lastPrinted>
  <dcterms:created xsi:type="dcterms:W3CDTF">2023-02-03T07:43:00Z</dcterms:created>
  <dcterms:modified xsi:type="dcterms:W3CDTF">2023-02-03T07:43:00Z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  <property fmtid="{D5CDD505-2E9C-101B-9397-08002B2CF9AE}" pid="3" name="GrammarlyDocumentId">
    <vt:lpwstr>03193888d8932a856a95e9f8e739dffbbe2e37e95fbf9ab7f5efb55d76fa7ea7</vt:lpwstr>
  </property>
</Properties>
</file>